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C12" w:rsidRDefault="00A91C12" w:rsidP="00A91C12">
      <w:pPr>
        <w:spacing w:line="360" w:lineRule="auto"/>
        <w:jc w:val="center"/>
        <w:rPr>
          <w:rFonts w:cs="Times New Roman"/>
          <w:sz w:val="24"/>
          <w:szCs w:val="24"/>
        </w:rPr>
      </w:pPr>
      <w:r w:rsidRPr="00257242">
        <w:rPr>
          <w:rFonts w:cs="Times New Roman"/>
          <w:b/>
          <w:noProof/>
          <w:sz w:val="40"/>
          <w:szCs w:val="40"/>
          <w:lang w:eastAsia="cs-CZ"/>
        </w:rPr>
        <w:drawing>
          <wp:inline distT="0" distB="0" distL="0" distR="0" wp14:anchorId="36054CC1" wp14:editId="045E6088">
            <wp:extent cx="2495550" cy="2381250"/>
            <wp:effectExtent l="0" t="0" r="0" b="0"/>
            <wp:docPr id="2" name="Obrázek 2" descr="C:\Users\USER\Desktop\Deník Hraběnky\venkovská škola Bludička_Blud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eník Hraběnky\venkovská škola Bludička_Bludovic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5550" cy="2381250"/>
                    </a:xfrm>
                    <a:prstGeom prst="rect">
                      <a:avLst/>
                    </a:prstGeom>
                    <a:noFill/>
                    <a:ln>
                      <a:noFill/>
                    </a:ln>
                  </pic:spPr>
                </pic:pic>
              </a:graphicData>
            </a:graphic>
          </wp:inline>
        </w:drawing>
      </w:r>
    </w:p>
    <w:p w:rsidR="00A91C12" w:rsidRDefault="00A91C12" w:rsidP="00A91C12">
      <w:pPr>
        <w:spacing w:line="360" w:lineRule="auto"/>
        <w:jc w:val="center"/>
        <w:rPr>
          <w:rFonts w:cs="Times New Roman"/>
          <w:sz w:val="24"/>
          <w:szCs w:val="24"/>
        </w:rPr>
      </w:pPr>
    </w:p>
    <w:p w:rsidR="00A91C12" w:rsidRPr="002943D8" w:rsidRDefault="00A91C12" w:rsidP="00A91C12">
      <w:pPr>
        <w:spacing w:line="360" w:lineRule="auto"/>
        <w:jc w:val="center"/>
        <w:rPr>
          <w:rFonts w:cs="Times New Roman"/>
          <w:b/>
          <w:sz w:val="32"/>
          <w:szCs w:val="32"/>
        </w:rPr>
      </w:pPr>
    </w:p>
    <w:p w:rsidR="00A91C12" w:rsidRDefault="00A91C12" w:rsidP="00A91C12">
      <w:pPr>
        <w:spacing w:line="360" w:lineRule="auto"/>
        <w:jc w:val="center"/>
        <w:rPr>
          <w:rFonts w:cs="Times New Roman"/>
          <w:sz w:val="24"/>
          <w:szCs w:val="24"/>
        </w:rPr>
      </w:pPr>
      <w:r w:rsidRPr="006143E3">
        <w:rPr>
          <w:rFonts w:cs="Times New Roman"/>
          <w:sz w:val="24"/>
          <w:szCs w:val="24"/>
        </w:rPr>
        <w:t>Příloha projektu předklád</w:t>
      </w:r>
      <w:r>
        <w:rPr>
          <w:rFonts w:cs="Times New Roman"/>
          <w:sz w:val="24"/>
          <w:szCs w:val="24"/>
        </w:rPr>
        <w:t>aného v rámci žádosti o Individuální dotaci či NFV z rozpočtu Města Nový Jičín 2018</w:t>
      </w:r>
      <w:r>
        <w:rPr>
          <w:rFonts w:ascii="Arial" w:hAnsi="Arial" w:cs="Arial"/>
          <w:color w:val="231F20"/>
          <w:sz w:val="21"/>
          <w:szCs w:val="21"/>
        </w:rPr>
        <w:t xml:space="preserve"> </w:t>
      </w:r>
    </w:p>
    <w:p w:rsidR="00A91C12" w:rsidRDefault="00A91C12" w:rsidP="00A91C12">
      <w:pPr>
        <w:spacing w:line="360" w:lineRule="auto"/>
        <w:jc w:val="center"/>
        <w:rPr>
          <w:rFonts w:cs="Times New Roman"/>
          <w:b/>
          <w:sz w:val="40"/>
          <w:szCs w:val="40"/>
        </w:rPr>
      </w:pPr>
      <w:r>
        <w:rPr>
          <w:rFonts w:cs="Times New Roman"/>
          <w:b/>
          <w:sz w:val="40"/>
          <w:szCs w:val="40"/>
        </w:rPr>
        <w:t>Po stopách nejvzácnějšího beránka</w:t>
      </w:r>
    </w:p>
    <w:p w:rsidR="00A91C12" w:rsidRPr="005D1A23" w:rsidRDefault="00A91C12" w:rsidP="00A91C12">
      <w:pPr>
        <w:spacing w:line="360" w:lineRule="auto"/>
        <w:jc w:val="center"/>
        <w:rPr>
          <w:rFonts w:cs="Times New Roman"/>
          <w:b/>
          <w:sz w:val="32"/>
          <w:szCs w:val="32"/>
        </w:rPr>
      </w:pPr>
    </w:p>
    <w:p w:rsidR="00A91C12" w:rsidRPr="006143E3" w:rsidRDefault="00A91C12" w:rsidP="00A91C12">
      <w:pPr>
        <w:spacing w:line="360" w:lineRule="auto"/>
        <w:rPr>
          <w:rFonts w:cs="Times New Roman"/>
          <w:b/>
          <w:sz w:val="40"/>
          <w:szCs w:val="40"/>
        </w:rPr>
      </w:pPr>
    </w:p>
    <w:p w:rsidR="00A91C12" w:rsidRDefault="00A91C12" w:rsidP="00A91C12">
      <w:pPr>
        <w:spacing w:line="360" w:lineRule="auto"/>
        <w:rPr>
          <w:rFonts w:cs="Times New Roman"/>
          <w:b/>
          <w:sz w:val="40"/>
          <w:szCs w:val="40"/>
        </w:rPr>
      </w:pPr>
    </w:p>
    <w:p w:rsidR="00A91C12" w:rsidRDefault="00A91C12" w:rsidP="00A91C12">
      <w:pPr>
        <w:spacing w:line="360" w:lineRule="auto"/>
        <w:rPr>
          <w:rFonts w:cs="Times New Roman"/>
          <w:b/>
          <w:sz w:val="40"/>
          <w:szCs w:val="40"/>
        </w:rPr>
      </w:pPr>
    </w:p>
    <w:p w:rsidR="00A91C12" w:rsidRPr="00257242" w:rsidRDefault="00A91C12" w:rsidP="00A91C12">
      <w:pPr>
        <w:spacing w:line="360" w:lineRule="auto"/>
        <w:jc w:val="center"/>
        <w:rPr>
          <w:rFonts w:cs="Times New Roman"/>
          <w:b/>
          <w:sz w:val="40"/>
          <w:szCs w:val="40"/>
        </w:rPr>
      </w:pPr>
    </w:p>
    <w:p w:rsidR="00A91C12" w:rsidRDefault="00A91C12" w:rsidP="00A91C12">
      <w:pPr>
        <w:spacing w:line="360" w:lineRule="auto"/>
        <w:jc w:val="center"/>
        <w:rPr>
          <w:rFonts w:cs="Times New Roman"/>
          <w:sz w:val="24"/>
          <w:szCs w:val="24"/>
        </w:rPr>
      </w:pPr>
      <w:r w:rsidRPr="006143E3">
        <w:rPr>
          <w:rFonts w:cs="Times New Roman"/>
          <w:sz w:val="24"/>
          <w:szCs w:val="24"/>
        </w:rPr>
        <w:t xml:space="preserve">Zpracovala: Ing. Mgr. Gabriela </w:t>
      </w:r>
      <w:proofErr w:type="spellStart"/>
      <w:r w:rsidRPr="006143E3">
        <w:rPr>
          <w:rFonts w:cs="Times New Roman"/>
          <w:sz w:val="24"/>
          <w:szCs w:val="24"/>
        </w:rPr>
        <w:t>Žitníková</w:t>
      </w:r>
      <w:proofErr w:type="spellEnd"/>
    </w:p>
    <w:p w:rsidR="00A91C12" w:rsidRDefault="00405C6E" w:rsidP="00A91C12">
      <w:pPr>
        <w:spacing w:line="360" w:lineRule="auto"/>
        <w:jc w:val="center"/>
        <w:rPr>
          <w:rFonts w:cs="Times New Roman"/>
          <w:b/>
          <w:sz w:val="24"/>
          <w:szCs w:val="24"/>
        </w:rPr>
      </w:pPr>
      <w:hyperlink r:id="rId6" w:history="1">
        <w:r w:rsidR="00A91C12" w:rsidRPr="00C000F8">
          <w:rPr>
            <w:rStyle w:val="Hypertextovodkaz"/>
            <w:rFonts w:cs="Times New Roman"/>
            <w:sz w:val="24"/>
            <w:szCs w:val="24"/>
          </w:rPr>
          <w:t>www.bludicka.wbs.cz</w:t>
        </w:r>
      </w:hyperlink>
    </w:p>
    <w:p w:rsidR="00A91C12" w:rsidRPr="00257242" w:rsidRDefault="00A91C12" w:rsidP="00A91C12">
      <w:pPr>
        <w:spacing w:line="360" w:lineRule="auto"/>
        <w:jc w:val="center"/>
        <w:rPr>
          <w:rFonts w:cs="Times New Roman"/>
          <w:b/>
          <w:sz w:val="24"/>
          <w:szCs w:val="24"/>
        </w:rPr>
      </w:pPr>
    </w:p>
    <w:p w:rsidR="00A91C12" w:rsidRDefault="00A91C12" w:rsidP="00A91C12">
      <w:pPr>
        <w:pStyle w:val="Odstavecseseznamem"/>
        <w:spacing w:line="360" w:lineRule="auto"/>
        <w:ind w:left="0"/>
        <w:rPr>
          <w:rFonts w:ascii="Times New Roman" w:hAnsi="Times New Roman" w:cs="Times New Roman"/>
          <w:b/>
          <w:sz w:val="32"/>
          <w:szCs w:val="32"/>
        </w:rPr>
      </w:pPr>
      <w:r>
        <w:rPr>
          <w:rFonts w:ascii="Times New Roman" w:hAnsi="Times New Roman" w:cs="Times New Roman"/>
          <w:b/>
          <w:sz w:val="32"/>
          <w:szCs w:val="32"/>
        </w:rPr>
        <w:lastRenderedPageBreak/>
        <w:t>Úvodem …</w:t>
      </w:r>
    </w:p>
    <w:p w:rsidR="00E12B84" w:rsidRPr="00B61499" w:rsidRDefault="00C86ECC" w:rsidP="00A91C12">
      <w:pPr>
        <w:spacing w:line="360" w:lineRule="auto"/>
        <w:jc w:val="both"/>
        <w:rPr>
          <w:sz w:val="24"/>
          <w:szCs w:val="24"/>
        </w:rPr>
      </w:pPr>
      <w:r>
        <w:rPr>
          <w:sz w:val="24"/>
          <w:szCs w:val="24"/>
        </w:rPr>
        <w:t>Vážení</w:t>
      </w:r>
      <w:r w:rsidR="00A91C12" w:rsidRPr="00E12B84">
        <w:rPr>
          <w:sz w:val="24"/>
          <w:szCs w:val="24"/>
        </w:rPr>
        <w:t xml:space="preserve"> představitelé města Nový Jičín, obracím se na Vás opět nečekaně s žádostí </w:t>
      </w:r>
      <w:r w:rsidR="007F1867" w:rsidRPr="00E12B84">
        <w:rPr>
          <w:sz w:val="24"/>
          <w:szCs w:val="24"/>
        </w:rPr>
        <w:t>o individuální dotaci z</w:t>
      </w:r>
      <w:r w:rsidR="00A91C12" w:rsidRPr="00E12B84">
        <w:rPr>
          <w:sz w:val="24"/>
          <w:szCs w:val="24"/>
        </w:rPr>
        <w:t> rozpočtu města Nový Jičín na dofinancování projektu, který je součástí nové vize spojené s rozvojem aktivit pro rodiny s dětmi v rámci činností na usedlosti Bludička</w:t>
      </w:r>
      <w:r w:rsidR="007F1867" w:rsidRPr="00E12B84">
        <w:rPr>
          <w:sz w:val="24"/>
          <w:szCs w:val="24"/>
        </w:rPr>
        <w:t xml:space="preserve">, v návaznosti </w:t>
      </w:r>
      <w:r w:rsidR="00A91C12" w:rsidRPr="00E12B84">
        <w:rPr>
          <w:sz w:val="24"/>
          <w:szCs w:val="24"/>
        </w:rPr>
        <w:t>na spuštění nového sociálního podniku využívající</w:t>
      </w:r>
      <w:r w:rsidR="007F1867" w:rsidRPr="00E12B84">
        <w:rPr>
          <w:sz w:val="24"/>
          <w:szCs w:val="24"/>
        </w:rPr>
        <w:t>ho</w:t>
      </w:r>
      <w:r w:rsidR="00A91C12" w:rsidRPr="00E12B84">
        <w:rPr>
          <w:sz w:val="24"/>
          <w:szCs w:val="24"/>
        </w:rPr>
        <w:t xml:space="preserve"> potenciál chovu Valašských ovcí a </w:t>
      </w:r>
      <w:r w:rsidR="007F1867" w:rsidRPr="00E12B84">
        <w:rPr>
          <w:sz w:val="24"/>
          <w:szCs w:val="24"/>
        </w:rPr>
        <w:t>činností spojených s životem</w:t>
      </w:r>
      <w:r w:rsidR="00A91C12" w:rsidRPr="00E12B84">
        <w:rPr>
          <w:sz w:val="24"/>
          <w:szCs w:val="24"/>
        </w:rPr>
        <w:t xml:space="preserve"> na venkově</w:t>
      </w:r>
      <w:r w:rsidR="007F1867" w:rsidRPr="00E12B84">
        <w:rPr>
          <w:sz w:val="24"/>
          <w:szCs w:val="24"/>
        </w:rPr>
        <w:t>,</w:t>
      </w:r>
      <w:r w:rsidR="00A91C12" w:rsidRPr="00E12B84">
        <w:rPr>
          <w:sz w:val="24"/>
          <w:szCs w:val="24"/>
        </w:rPr>
        <w:t xml:space="preserve"> s </w:t>
      </w:r>
      <w:r w:rsidR="007F1867" w:rsidRPr="00E12B84">
        <w:rPr>
          <w:sz w:val="24"/>
          <w:szCs w:val="24"/>
        </w:rPr>
        <w:t>možností</w:t>
      </w:r>
      <w:r w:rsidR="00A91C12" w:rsidRPr="00E12B84">
        <w:rPr>
          <w:sz w:val="24"/>
          <w:szCs w:val="24"/>
        </w:rPr>
        <w:t xml:space="preserve"> vytvořit smysluplné pracovní pozice pro osoby se zdravotním hendikepem. Tomuto směru se dnes říká tzv. sociální zemědělství. Těžko se popisuje vše, co mě vedlo k tomu, abych se myšlenkou sociálního zemědělství začala intenzivně zabývat, jisté je, že se mi dostalo mnoha darů v podobě zázemí rodinné usedlosti, vzdělání v oboru, praktických zkušeností s hendikepovanými lidmi a nezbytné podpory mých nejbližších, že vnímám, že v následujícím období je to to, co bych pro naši společnost </w:t>
      </w:r>
      <w:r w:rsidR="00163F5B" w:rsidRPr="00E12B84">
        <w:rPr>
          <w:sz w:val="24"/>
          <w:szCs w:val="24"/>
        </w:rPr>
        <w:t xml:space="preserve">kousek po kousku </w:t>
      </w:r>
      <w:r w:rsidR="007F1867" w:rsidRPr="00E12B84">
        <w:rPr>
          <w:sz w:val="24"/>
          <w:szCs w:val="24"/>
        </w:rPr>
        <w:t>měla rozvíjet. Projekt</w:t>
      </w:r>
      <w:r w:rsidR="00163F5B" w:rsidRPr="00E12B84">
        <w:rPr>
          <w:sz w:val="24"/>
          <w:szCs w:val="24"/>
        </w:rPr>
        <w:t xml:space="preserve">, na jehož dofinancování žádám touto cestou pomoc od města, je jen z mnoha krůčků vedoucí k naplnění </w:t>
      </w:r>
      <w:r w:rsidR="007F1867" w:rsidRPr="00E12B84">
        <w:rPr>
          <w:sz w:val="24"/>
          <w:szCs w:val="24"/>
        </w:rPr>
        <w:t>výše uvedené</w:t>
      </w:r>
      <w:r w:rsidR="00163F5B" w:rsidRPr="00E12B84">
        <w:rPr>
          <w:sz w:val="24"/>
          <w:szCs w:val="24"/>
        </w:rPr>
        <w:t xml:space="preserve"> vize. Název projektu „Po stopách nejvzácnějšího beránka“ je současně názvem nového programu pro rodiny s dětmi, jehož se vize také dotýká. V roce 2020 bychom chtěli usedlost otevřít rodinám s dětmi, které mají o návštěvu zdejšího </w:t>
      </w:r>
      <w:r w:rsidR="007F1867" w:rsidRPr="00E12B84">
        <w:rPr>
          <w:sz w:val="24"/>
          <w:szCs w:val="24"/>
        </w:rPr>
        <w:t xml:space="preserve">hospodářství zvyšující se zájem. Ten </w:t>
      </w:r>
      <w:r w:rsidR="00163F5B" w:rsidRPr="00E12B84">
        <w:rPr>
          <w:sz w:val="24"/>
          <w:szCs w:val="24"/>
        </w:rPr>
        <w:t xml:space="preserve">je dán </w:t>
      </w:r>
      <w:r w:rsidR="007F1867" w:rsidRPr="00E12B84">
        <w:rPr>
          <w:sz w:val="24"/>
          <w:szCs w:val="24"/>
        </w:rPr>
        <w:t xml:space="preserve">také </w:t>
      </w:r>
      <w:r w:rsidR="00163F5B" w:rsidRPr="00E12B84">
        <w:rPr>
          <w:sz w:val="24"/>
          <w:szCs w:val="24"/>
        </w:rPr>
        <w:t xml:space="preserve">novou cyklostezkou, která vede na povodní zničené železniční trati a je hojně rodinami s malými dětmi využívána. </w:t>
      </w:r>
      <w:r w:rsidR="007F1867" w:rsidRPr="00E12B84">
        <w:rPr>
          <w:sz w:val="24"/>
          <w:szCs w:val="24"/>
        </w:rPr>
        <w:t xml:space="preserve">Součástí projektu je také </w:t>
      </w:r>
      <w:r w:rsidR="00163F5B" w:rsidRPr="00E12B84">
        <w:rPr>
          <w:sz w:val="24"/>
          <w:szCs w:val="24"/>
        </w:rPr>
        <w:t xml:space="preserve">zpřístupnění výukového sadu a prostoru, kde budujeme výukový včelín. V letošním roce jsme získali na zahájení této etapy finanční příspěvek od Moravskoslezského kraje v rámci dotačního titulu na rozvoj agroturistiky, dofinancování projektu jsme měli v plánu učinit za pomoci nadace </w:t>
      </w:r>
      <w:proofErr w:type="spellStart"/>
      <w:r w:rsidR="00163F5B" w:rsidRPr="00E12B84">
        <w:rPr>
          <w:sz w:val="24"/>
          <w:szCs w:val="24"/>
        </w:rPr>
        <w:t>Veolia</w:t>
      </w:r>
      <w:proofErr w:type="spellEnd"/>
      <w:r w:rsidR="00163F5B" w:rsidRPr="00E12B84">
        <w:rPr>
          <w:sz w:val="24"/>
          <w:szCs w:val="24"/>
        </w:rPr>
        <w:t>,</w:t>
      </w:r>
      <w:r w:rsidR="007F1867" w:rsidRPr="00E12B84">
        <w:rPr>
          <w:sz w:val="24"/>
          <w:szCs w:val="24"/>
        </w:rPr>
        <w:t xml:space="preserve"> kde jsme měli naši žádost tzv. „</w:t>
      </w:r>
      <w:proofErr w:type="spellStart"/>
      <w:r w:rsidR="007F1867" w:rsidRPr="00E12B84">
        <w:rPr>
          <w:sz w:val="24"/>
          <w:szCs w:val="24"/>
        </w:rPr>
        <w:t>předschválenou</w:t>
      </w:r>
      <w:proofErr w:type="spellEnd"/>
      <w:r w:rsidR="007F1867" w:rsidRPr="00E12B84">
        <w:rPr>
          <w:sz w:val="24"/>
          <w:szCs w:val="24"/>
        </w:rPr>
        <w:t>“. Tato nadace</w:t>
      </w:r>
      <w:r w:rsidR="00163F5B" w:rsidRPr="00E12B84">
        <w:rPr>
          <w:sz w:val="24"/>
          <w:szCs w:val="24"/>
        </w:rPr>
        <w:t xml:space="preserve"> přispívá </w:t>
      </w:r>
      <w:r w:rsidR="007F1867" w:rsidRPr="00E12B84">
        <w:rPr>
          <w:sz w:val="24"/>
          <w:szCs w:val="24"/>
        </w:rPr>
        <w:t xml:space="preserve">zaměstnavatelům </w:t>
      </w:r>
      <w:r w:rsidR="00163F5B" w:rsidRPr="00E12B84">
        <w:rPr>
          <w:sz w:val="24"/>
          <w:szCs w:val="24"/>
        </w:rPr>
        <w:t>na vytvoření nového pracovního místa pro hendikepovaného člověka částkou 50.000,- Kč.</w:t>
      </w:r>
      <w:r w:rsidR="00A240EC" w:rsidRPr="00E12B84">
        <w:rPr>
          <w:sz w:val="24"/>
          <w:szCs w:val="24"/>
        </w:rPr>
        <w:t xml:space="preserve"> Z </w:t>
      </w:r>
      <w:r w:rsidR="00163F5B" w:rsidRPr="00E12B84">
        <w:rPr>
          <w:sz w:val="24"/>
          <w:szCs w:val="24"/>
        </w:rPr>
        <w:t xml:space="preserve">důvodu dlouhého legislativního procesu spojeného s podporou projektu </w:t>
      </w:r>
      <w:r w:rsidR="00A240EC" w:rsidRPr="00E12B84">
        <w:rPr>
          <w:sz w:val="24"/>
          <w:szCs w:val="24"/>
        </w:rPr>
        <w:t xml:space="preserve">na vytvoření zázemí pro tři zaměstnance s hendikepem, </w:t>
      </w:r>
      <w:r w:rsidR="00163F5B" w:rsidRPr="00E12B84">
        <w:rPr>
          <w:sz w:val="24"/>
          <w:szCs w:val="24"/>
        </w:rPr>
        <w:t xml:space="preserve">v rámci výzvy </w:t>
      </w:r>
      <w:r w:rsidR="00A240EC" w:rsidRPr="00E12B84">
        <w:rPr>
          <w:sz w:val="24"/>
          <w:szCs w:val="24"/>
        </w:rPr>
        <w:t xml:space="preserve">MAS Lašsko čerpající finanční prostředky </w:t>
      </w:r>
      <w:r w:rsidR="00163F5B" w:rsidRPr="00E12B84">
        <w:rPr>
          <w:sz w:val="24"/>
          <w:szCs w:val="24"/>
        </w:rPr>
        <w:t>z</w:t>
      </w:r>
      <w:r w:rsidR="00A240EC" w:rsidRPr="00E12B84">
        <w:rPr>
          <w:sz w:val="24"/>
          <w:szCs w:val="24"/>
        </w:rPr>
        <w:t> evropského sociálního fondu</w:t>
      </w:r>
      <w:r w:rsidR="00163F5B" w:rsidRPr="00E12B84">
        <w:rPr>
          <w:sz w:val="24"/>
          <w:szCs w:val="24"/>
        </w:rPr>
        <w:t xml:space="preserve">, se náš projekt posouvá o jeden rok. Podpora Nadace </w:t>
      </w:r>
      <w:proofErr w:type="spellStart"/>
      <w:r w:rsidR="00163F5B" w:rsidRPr="00E12B84">
        <w:rPr>
          <w:sz w:val="24"/>
          <w:szCs w:val="24"/>
        </w:rPr>
        <w:t>Veolia</w:t>
      </w:r>
      <w:proofErr w:type="spellEnd"/>
      <w:r w:rsidR="00163F5B" w:rsidRPr="00E12B84">
        <w:rPr>
          <w:sz w:val="24"/>
          <w:szCs w:val="24"/>
        </w:rPr>
        <w:t xml:space="preserve"> je podmíněna zaměstnáním člověk do jednoho měsíce od</w:t>
      </w:r>
      <w:r w:rsidR="007F1867" w:rsidRPr="00E12B84">
        <w:rPr>
          <w:sz w:val="24"/>
          <w:szCs w:val="24"/>
        </w:rPr>
        <w:t xml:space="preserve"> podpisu smlouvy, což nyní nejsme </w:t>
      </w:r>
      <w:r w:rsidR="00163F5B" w:rsidRPr="00E12B84">
        <w:rPr>
          <w:sz w:val="24"/>
          <w:szCs w:val="24"/>
        </w:rPr>
        <w:t>schopni naplnit. Proto jsme s</w:t>
      </w:r>
      <w:r w:rsidR="00A240EC" w:rsidRPr="00E12B84">
        <w:rPr>
          <w:sz w:val="24"/>
          <w:szCs w:val="24"/>
        </w:rPr>
        <w:t>e</w:t>
      </w:r>
      <w:r w:rsidR="00163F5B" w:rsidRPr="00E12B84">
        <w:rPr>
          <w:sz w:val="24"/>
          <w:szCs w:val="24"/>
        </w:rPr>
        <w:t xml:space="preserve"> obrátili </w:t>
      </w:r>
      <w:r w:rsidR="00A240EC" w:rsidRPr="00E12B84">
        <w:rPr>
          <w:sz w:val="24"/>
          <w:szCs w:val="24"/>
        </w:rPr>
        <w:t>o</w:t>
      </w:r>
      <w:r w:rsidR="00163F5B" w:rsidRPr="00E12B84">
        <w:rPr>
          <w:sz w:val="24"/>
          <w:szCs w:val="24"/>
        </w:rPr>
        <w:t xml:space="preserve"> pomoc k členské </w:t>
      </w:r>
      <w:r w:rsidR="007F1867" w:rsidRPr="00E12B84">
        <w:rPr>
          <w:sz w:val="24"/>
          <w:szCs w:val="24"/>
        </w:rPr>
        <w:t>základě a prostřednictvím dobr</w:t>
      </w:r>
      <w:r w:rsidR="00163F5B" w:rsidRPr="00E12B84">
        <w:rPr>
          <w:sz w:val="24"/>
          <w:szCs w:val="24"/>
        </w:rPr>
        <w:t>o</w:t>
      </w:r>
      <w:r w:rsidR="007F1867" w:rsidRPr="00E12B84">
        <w:rPr>
          <w:sz w:val="24"/>
          <w:szCs w:val="24"/>
        </w:rPr>
        <w:t>vo</w:t>
      </w:r>
      <w:r w:rsidR="00163F5B" w:rsidRPr="00E12B84">
        <w:rPr>
          <w:sz w:val="24"/>
          <w:szCs w:val="24"/>
        </w:rPr>
        <w:t>lnice</w:t>
      </w:r>
      <w:r w:rsidR="007F1867" w:rsidRPr="00E12B84">
        <w:rPr>
          <w:sz w:val="24"/>
          <w:szCs w:val="24"/>
        </w:rPr>
        <w:t xml:space="preserve"> zaměstnané v České spořitelně přihlásili projekt do výzvy </w:t>
      </w:r>
      <w:r w:rsidR="00163F5B" w:rsidRPr="00E12B84">
        <w:rPr>
          <w:sz w:val="24"/>
          <w:szCs w:val="24"/>
        </w:rPr>
        <w:t xml:space="preserve">Nadace České spořitelny, kde jsme v loňském roce v rámci podpory </w:t>
      </w:r>
      <w:r w:rsidR="007F1867" w:rsidRPr="00E12B84">
        <w:rPr>
          <w:sz w:val="24"/>
          <w:szCs w:val="24"/>
        </w:rPr>
        <w:t xml:space="preserve">zaměstnanců </w:t>
      </w:r>
      <w:r w:rsidR="00163F5B" w:rsidRPr="00E12B84">
        <w:rPr>
          <w:sz w:val="24"/>
          <w:szCs w:val="24"/>
        </w:rPr>
        <w:t>získali</w:t>
      </w:r>
      <w:r w:rsidR="007F1867" w:rsidRPr="00E12B84">
        <w:rPr>
          <w:sz w:val="24"/>
          <w:szCs w:val="24"/>
        </w:rPr>
        <w:t xml:space="preserve"> první místo a finanční podporu </w:t>
      </w:r>
      <w:r w:rsidR="00163F5B" w:rsidRPr="00E12B84">
        <w:rPr>
          <w:sz w:val="24"/>
          <w:szCs w:val="24"/>
        </w:rPr>
        <w:t xml:space="preserve">na projekt „Mobilní salaš“, který umožnil vytvořit nový program pro seniory </w:t>
      </w:r>
      <w:r w:rsidR="00163F5B" w:rsidRPr="00E12B84">
        <w:rPr>
          <w:sz w:val="24"/>
          <w:szCs w:val="24"/>
        </w:rPr>
        <w:lastRenderedPageBreak/>
        <w:t xml:space="preserve">a hendikepované v návaznosti </w:t>
      </w:r>
      <w:r w:rsidR="00A240EC" w:rsidRPr="00E12B84">
        <w:rPr>
          <w:sz w:val="24"/>
          <w:szCs w:val="24"/>
        </w:rPr>
        <w:t xml:space="preserve">rovněž </w:t>
      </w:r>
      <w:r w:rsidR="00163F5B" w:rsidRPr="00E12B84">
        <w:rPr>
          <w:sz w:val="24"/>
          <w:szCs w:val="24"/>
        </w:rPr>
        <w:t xml:space="preserve">na vytvoření pracovní pozice pro hendikepovanou ženu. V letošním </w:t>
      </w:r>
      <w:r w:rsidR="007F1867" w:rsidRPr="00E12B84">
        <w:rPr>
          <w:sz w:val="24"/>
          <w:szCs w:val="24"/>
        </w:rPr>
        <w:t xml:space="preserve">roce se však nečekaně změnil systém podpory projektů a místo zaměstnanců </w:t>
      </w:r>
      <w:r w:rsidR="00A240EC" w:rsidRPr="00E12B84">
        <w:rPr>
          <w:sz w:val="24"/>
          <w:szCs w:val="24"/>
        </w:rPr>
        <w:t xml:space="preserve">jak tomu bylo loni, </w:t>
      </w:r>
      <w:r w:rsidR="007F1867" w:rsidRPr="00E12B84">
        <w:rPr>
          <w:sz w:val="24"/>
          <w:szCs w:val="24"/>
        </w:rPr>
        <w:t xml:space="preserve">o podpoře </w:t>
      </w:r>
      <w:r w:rsidR="00A240EC" w:rsidRPr="00E12B84">
        <w:rPr>
          <w:sz w:val="24"/>
          <w:szCs w:val="24"/>
        </w:rPr>
        <w:t xml:space="preserve">projektů </w:t>
      </w:r>
      <w:r w:rsidR="007F1867" w:rsidRPr="00E12B84">
        <w:rPr>
          <w:sz w:val="24"/>
          <w:szCs w:val="24"/>
        </w:rPr>
        <w:t xml:space="preserve">rozhodovala komise v Praze a náš projekt bohužel vybrán nebyl. To jsme se dozvěděli zhruba před týdnem. Protože je konec roku, všechny výzvy jsou bohužel uzavřeny a tak přicházím v této chvíli s prosbou o pomoc </w:t>
      </w:r>
      <w:r w:rsidR="00A240EC" w:rsidRPr="00E12B84">
        <w:rPr>
          <w:sz w:val="24"/>
          <w:szCs w:val="24"/>
        </w:rPr>
        <w:t>k městu</w:t>
      </w:r>
      <w:r w:rsidR="007F1867" w:rsidRPr="00E12B84">
        <w:rPr>
          <w:sz w:val="24"/>
          <w:szCs w:val="24"/>
        </w:rPr>
        <w:t xml:space="preserve"> Nový Jičín, v němž dlouhodobě jako organizace rozvíjíme veškeré naše aktivity směřující k výchově a vzdělávání dětí a mládeže ( viz výroční zpráva </w:t>
      </w:r>
      <w:proofErr w:type="gramStart"/>
      <w:r w:rsidR="007F1867" w:rsidRPr="00E12B84">
        <w:rPr>
          <w:sz w:val="24"/>
          <w:szCs w:val="24"/>
        </w:rPr>
        <w:t>2017 )</w:t>
      </w:r>
      <w:r w:rsidR="00A240EC" w:rsidRPr="00E12B84">
        <w:rPr>
          <w:sz w:val="24"/>
          <w:szCs w:val="24"/>
        </w:rPr>
        <w:t>, k integraci</w:t>
      </w:r>
      <w:proofErr w:type="gramEnd"/>
      <w:r w:rsidR="00A240EC" w:rsidRPr="00E12B84">
        <w:rPr>
          <w:sz w:val="24"/>
          <w:szCs w:val="24"/>
        </w:rPr>
        <w:t xml:space="preserve"> osob s hendikepem a k edukaci ve směru ochrany přírody a šetrného hospodaření.</w:t>
      </w:r>
    </w:p>
    <w:p w:rsidR="007F1867" w:rsidRDefault="007F1867" w:rsidP="00A91C12">
      <w:pPr>
        <w:spacing w:line="360" w:lineRule="auto"/>
        <w:jc w:val="both"/>
        <w:rPr>
          <w:b/>
          <w:sz w:val="32"/>
          <w:szCs w:val="32"/>
        </w:rPr>
      </w:pPr>
      <w:r w:rsidRPr="007F1867">
        <w:rPr>
          <w:b/>
          <w:sz w:val="32"/>
          <w:szCs w:val="32"/>
        </w:rPr>
        <w:t>Stručný popis, přínos a cíl projektu</w:t>
      </w:r>
    </w:p>
    <w:p w:rsidR="00A240EC" w:rsidRDefault="00A240EC" w:rsidP="00A91C12">
      <w:pPr>
        <w:spacing w:line="360" w:lineRule="auto"/>
        <w:jc w:val="both"/>
        <w:rPr>
          <w:sz w:val="24"/>
          <w:szCs w:val="24"/>
        </w:rPr>
      </w:pPr>
      <w:r>
        <w:rPr>
          <w:sz w:val="24"/>
          <w:szCs w:val="24"/>
        </w:rPr>
        <w:t xml:space="preserve">Cílem projektu je zpřístupnit další část usedlosti </w:t>
      </w:r>
      <w:proofErr w:type="gramStart"/>
      <w:r>
        <w:rPr>
          <w:sz w:val="24"/>
          <w:szCs w:val="24"/>
        </w:rPr>
        <w:t>Bludička , projekt</w:t>
      </w:r>
      <w:proofErr w:type="gramEnd"/>
      <w:r>
        <w:rPr>
          <w:sz w:val="24"/>
          <w:szCs w:val="24"/>
        </w:rPr>
        <w:t xml:space="preserve"> navazuje na bezbariérové úpravy dvora, které byly za velkého přispění MSK, nadace ČEZ a města Nový Jičín udělány v loňském roce. Název projektu navazuje na příběh „beránka k ničemu“, který se stal</w:t>
      </w:r>
      <w:r w:rsidR="00C86ECC">
        <w:rPr>
          <w:sz w:val="24"/>
          <w:szCs w:val="24"/>
        </w:rPr>
        <w:t xml:space="preserve"> nečekaně</w:t>
      </w:r>
      <w:r>
        <w:rPr>
          <w:sz w:val="24"/>
          <w:szCs w:val="24"/>
        </w:rPr>
        <w:t xml:space="preserve"> nejvzácnějším beránkem ze stáda. Prostřednictvím tohoto příběhu chceme dětem vyprávět nejen o záchraně starobylého plemene původní Valašské ovce, do nějž jsme se před dvaceti lety zapojili, ale také o lidech s hendikepem v souvislosti s nosnou </w:t>
      </w:r>
      <w:r w:rsidR="00BA4E1A">
        <w:rPr>
          <w:sz w:val="24"/>
          <w:szCs w:val="24"/>
        </w:rPr>
        <w:t>myšlenkou</w:t>
      </w:r>
      <w:r>
        <w:rPr>
          <w:sz w:val="24"/>
          <w:szCs w:val="24"/>
        </w:rPr>
        <w:t>, jíž je informace, že kaž</w:t>
      </w:r>
      <w:r w:rsidR="00BA4E1A">
        <w:rPr>
          <w:sz w:val="24"/>
          <w:szCs w:val="24"/>
        </w:rPr>
        <w:t>dý je optikou lásky vzácnou bytostí a má svou nenahraditelnou hodnotu. Vyprávění chceme aplikovat formou výukové stezky, jež by malé návštěvníky provedla za pomocí „stop beránka“ po areálu Bludičky a umožnila by jim poznávat rozmanitost života na malém rodinném hospodářství. Beránkovy stopy děti zavedou nejen na užitkovou zahrádku, do výběhů se zvířaty, do expozice věnované ovečkám, ale také do výukového sadu nebo výukového včelína. Na stezce děti budou plnit různé úkoly a místo průvodce zdejším hospodářstvím pak umožní práci pro jednoho člověka s hendikepem.</w:t>
      </w:r>
    </w:p>
    <w:p w:rsidR="00BA4E1A" w:rsidRDefault="00BA4E1A" w:rsidP="00A91C12">
      <w:pPr>
        <w:spacing w:line="360" w:lineRule="auto"/>
        <w:jc w:val="both"/>
        <w:rPr>
          <w:sz w:val="24"/>
          <w:szCs w:val="24"/>
        </w:rPr>
      </w:pPr>
      <w:r>
        <w:rPr>
          <w:sz w:val="24"/>
          <w:szCs w:val="24"/>
        </w:rPr>
        <w:t>Konkrétní úkoly projektu:</w:t>
      </w:r>
    </w:p>
    <w:p w:rsidR="00BA4E1A" w:rsidRPr="00E12B84" w:rsidRDefault="00E12B84" w:rsidP="00E12B84">
      <w:pPr>
        <w:pStyle w:val="Odstavecseseznamem"/>
        <w:numPr>
          <w:ilvl w:val="0"/>
          <w:numId w:val="1"/>
        </w:numPr>
        <w:spacing w:line="360" w:lineRule="auto"/>
        <w:jc w:val="both"/>
        <w:rPr>
          <w:sz w:val="24"/>
          <w:szCs w:val="24"/>
        </w:rPr>
      </w:pPr>
      <w:r>
        <w:rPr>
          <w:sz w:val="24"/>
          <w:szCs w:val="24"/>
        </w:rPr>
        <w:t>Upravit</w:t>
      </w:r>
      <w:r w:rsidR="00BA4E1A">
        <w:rPr>
          <w:sz w:val="24"/>
          <w:szCs w:val="24"/>
        </w:rPr>
        <w:t xml:space="preserve"> vstupy do výběhů s ovečkami </w:t>
      </w:r>
      <w:r>
        <w:rPr>
          <w:sz w:val="24"/>
          <w:szCs w:val="24"/>
        </w:rPr>
        <w:t xml:space="preserve">tj. </w:t>
      </w:r>
      <w:r w:rsidR="00BA4E1A" w:rsidRPr="00E12B84">
        <w:rPr>
          <w:sz w:val="24"/>
          <w:szCs w:val="24"/>
        </w:rPr>
        <w:t>srovnání terénu a zpevnění recyklátem</w:t>
      </w:r>
      <w:r>
        <w:rPr>
          <w:sz w:val="24"/>
          <w:szCs w:val="24"/>
        </w:rPr>
        <w:t xml:space="preserve">, </w:t>
      </w:r>
      <w:r w:rsidR="00BA4E1A" w:rsidRPr="00E12B84">
        <w:rPr>
          <w:sz w:val="24"/>
          <w:szCs w:val="24"/>
        </w:rPr>
        <w:t>elektrické ohraze</w:t>
      </w:r>
      <w:r>
        <w:rPr>
          <w:sz w:val="24"/>
          <w:szCs w:val="24"/>
        </w:rPr>
        <w:t>ní vyměnit za lískové oplocení. Z</w:t>
      </w:r>
      <w:r w:rsidR="00BA4E1A" w:rsidRPr="00E12B84">
        <w:rPr>
          <w:sz w:val="24"/>
          <w:szCs w:val="24"/>
        </w:rPr>
        <w:t xml:space="preserve">pevnění výběhů umožní bezpečný vstup cílové skupiny, pevné oplocení umožní dotýkat se ohrady, hladit ovečky, zároveň umožní vhled do historie ohrad </w:t>
      </w:r>
      <w:r w:rsidRPr="00E12B84">
        <w:rPr>
          <w:sz w:val="24"/>
          <w:szCs w:val="24"/>
        </w:rPr>
        <w:t>u ovcí tzv. košárů, které se vytvářely z dostupného materiálu nejčastěji z větví lísek</w:t>
      </w:r>
    </w:p>
    <w:p w:rsidR="00E12B84" w:rsidRPr="00E12B84" w:rsidRDefault="00E12B84" w:rsidP="00E12B84">
      <w:pPr>
        <w:pStyle w:val="Odstavecseseznamem"/>
        <w:numPr>
          <w:ilvl w:val="0"/>
          <w:numId w:val="1"/>
        </w:numPr>
        <w:spacing w:line="360" w:lineRule="auto"/>
        <w:jc w:val="both"/>
        <w:rPr>
          <w:sz w:val="24"/>
          <w:szCs w:val="24"/>
        </w:rPr>
      </w:pPr>
      <w:r>
        <w:rPr>
          <w:sz w:val="24"/>
          <w:szCs w:val="24"/>
        </w:rPr>
        <w:lastRenderedPageBreak/>
        <w:t xml:space="preserve">Zmírnit nerovnosti polní přístupové cesty ( vysypáním </w:t>
      </w:r>
      <w:proofErr w:type="gramStart"/>
      <w:r>
        <w:rPr>
          <w:sz w:val="24"/>
          <w:szCs w:val="24"/>
        </w:rPr>
        <w:t>kamením ). Zlepšení</w:t>
      </w:r>
      <w:proofErr w:type="gramEnd"/>
      <w:r>
        <w:rPr>
          <w:sz w:val="24"/>
          <w:szCs w:val="24"/>
        </w:rPr>
        <w:t xml:space="preserve"> povrchu cesty </w:t>
      </w:r>
      <w:r w:rsidRPr="00E12B84">
        <w:rPr>
          <w:sz w:val="24"/>
          <w:szCs w:val="24"/>
        </w:rPr>
        <w:t>umožní bezpečný přístup do sadu původních ovocných odrůd a průchod k odpočinkovému místu věnovaném ovečkám Valaškám na mezi pod ořechem</w:t>
      </w:r>
    </w:p>
    <w:p w:rsidR="00E12B84" w:rsidRPr="00B61499" w:rsidRDefault="00E12B84" w:rsidP="00B61499">
      <w:pPr>
        <w:pStyle w:val="Odstavecseseznamem"/>
        <w:numPr>
          <w:ilvl w:val="0"/>
          <w:numId w:val="1"/>
        </w:numPr>
        <w:spacing w:line="360" w:lineRule="auto"/>
        <w:jc w:val="both"/>
        <w:rPr>
          <w:sz w:val="24"/>
          <w:szCs w:val="24"/>
        </w:rPr>
      </w:pPr>
      <w:r>
        <w:rPr>
          <w:sz w:val="24"/>
          <w:szCs w:val="24"/>
        </w:rPr>
        <w:t>Vytvořit odpočinkové místo na mezi pod ořechem tj. srovnání terénu 3x5 m, pořízení lavičky a venkovní vývěsky s povídáním o původní Valašce</w:t>
      </w:r>
      <w:r w:rsidR="00B61499">
        <w:rPr>
          <w:sz w:val="24"/>
          <w:szCs w:val="24"/>
        </w:rPr>
        <w:t>. R</w:t>
      </w:r>
      <w:r w:rsidRPr="00B61499">
        <w:rPr>
          <w:sz w:val="24"/>
          <w:szCs w:val="24"/>
        </w:rPr>
        <w:t>ealizací umožníme procházejícím poutníkům se zastavit a zamyslet se nad významem chovu ovcí v krajině</w:t>
      </w:r>
    </w:p>
    <w:p w:rsidR="00E12B84" w:rsidRDefault="00E12B84" w:rsidP="00B61499">
      <w:pPr>
        <w:pStyle w:val="Odstavecseseznamem"/>
        <w:numPr>
          <w:ilvl w:val="0"/>
          <w:numId w:val="1"/>
        </w:numPr>
        <w:spacing w:line="360" w:lineRule="auto"/>
        <w:jc w:val="both"/>
        <w:rPr>
          <w:sz w:val="24"/>
          <w:szCs w:val="24"/>
        </w:rPr>
      </w:pPr>
      <w:r>
        <w:rPr>
          <w:sz w:val="24"/>
          <w:szCs w:val="24"/>
        </w:rPr>
        <w:t>Ve výukovém sadu pořídit starobylé úly jako ukázku obydlí včel a umístit vývěsku s povídáním o odrůdách v sadu a životě včel</w:t>
      </w:r>
      <w:r w:rsidR="00B61499">
        <w:rPr>
          <w:sz w:val="24"/>
          <w:szCs w:val="24"/>
        </w:rPr>
        <w:t>. Tímto</w:t>
      </w:r>
      <w:r w:rsidRPr="00B61499">
        <w:rPr>
          <w:sz w:val="24"/>
          <w:szCs w:val="24"/>
        </w:rPr>
        <w:t xml:space="preserve"> </w:t>
      </w:r>
      <w:r w:rsidR="00B61499">
        <w:rPr>
          <w:sz w:val="24"/>
          <w:szCs w:val="24"/>
        </w:rPr>
        <w:t>využijeme výukový sad</w:t>
      </w:r>
      <w:r w:rsidRPr="00B61499">
        <w:rPr>
          <w:sz w:val="24"/>
          <w:szCs w:val="24"/>
        </w:rPr>
        <w:t xml:space="preserve"> k edukaci dětí a mládeže</w:t>
      </w:r>
      <w:r w:rsidR="00B61499">
        <w:rPr>
          <w:sz w:val="24"/>
          <w:szCs w:val="24"/>
        </w:rPr>
        <w:t>, ale zároveň budeme moci dětem vyprávět jeden příběh o pokácených starých lípách …</w:t>
      </w:r>
    </w:p>
    <w:p w:rsidR="00B61499" w:rsidRDefault="00B61499" w:rsidP="00B61499">
      <w:pPr>
        <w:spacing w:line="360" w:lineRule="auto"/>
        <w:jc w:val="both"/>
        <w:rPr>
          <w:b/>
          <w:sz w:val="32"/>
          <w:szCs w:val="32"/>
        </w:rPr>
      </w:pPr>
      <w:r w:rsidRPr="00B61499">
        <w:rPr>
          <w:b/>
          <w:sz w:val="32"/>
          <w:szCs w:val="32"/>
        </w:rPr>
        <w:t>Fotografie k</w:t>
      </w:r>
      <w:r>
        <w:rPr>
          <w:b/>
          <w:sz w:val="32"/>
          <w:szCs w:val="32"/>
        </w:rPr>
        <w:t xml:space="preserve">e dni žádosti ( </w:t>
      </w:r>
      <w:proofErr w:type="gramStart"/>
      <w:r>
        <w:rPr>
          <w:b/>
          <w:sz w:val="32"/>
          <w:szCs w:val="32"/>
        </w:rPr>
        <w:t>29.11.2018</w:t>
      </w:r>
      <w:proofErr w:type="gramEnd"/>
      <w:r>
        <w:rPr>
          <w:b/>
          <w:sz w:val="32"/>
          <w:szCs w:val="32"/>
        </w:rPr>
        <w:t xml:space="preserve"> )</w:t>
      </w:r>
    </w:p>
    <w:p w:rsidR="00B61499" w:rsidRDefault="00B61499" w:rsidP="00B61499">
      <w:pPr>
        <w:spacing w:line="360" w:lineRule="auto"/>
        <w:jc w:val="center"/>
        <w:rPr>
          <w:b/>
          <w:sz w:val="32"/>
          <w:szCs w:val="32"/>
        </w:rPr>
      </w:pPr>
      <w:r w:rsidRPr="00F07987">
        <w:rPr>
          <w:noProof/>
          <w:lang w:eastAsia="cs-CZ"/>
        </w:rPr>
        <w:drawing>
          <wp:inline distT="0" distB="0" distL="0" distR="0" wp14:anchorId="098527E6" wp14:editId="54584A57">
            <wp:extent cx="5295900" cy="3971925"/>
            <wp:effectExtent l="0" t="0" r="0" b="9525"/>
            <wp:docPr id="9" name="Obrázek 9" descr="G:\DCIM\100OLYMP\PB29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OLYMP\PB2912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B61499" w:rsidRDefault="00B61499" w:rsidP="00B61499">
      <w:pPr>
        <w:spacing w:line="360" w:lineRule="auto"/>
        <w:jc w:val="center"/>
        <w:rPr>
          <w:sz w:val="24"/>
          <w:szCs w:val="24"/>
        </w:rPr>
      </w:pPr>
      <w:r w:rsidRPr="00B61499">
        <w:rPr>
          <w:b/>
          <w:sz w:val="24"/>
          <w:szCs w:val="24"/>
        </w:rPr>
        <w:t>Foto</w:t>
      </w:r>
      <w:r>
        <w:rPr>
          <w:b/>
          <w:sz w:val="24"/>
          <w:szCs w:val="24"/>
        </w:rPr>
        <w:t xml:space="preserve"> 1 </w:t>
      </w:r>
      <w:r w:rsidRPr="00B61499">
        <w:rPr>
          <w:b/>
          <w:sz w:val="24"/>
          <w:szCs w:val="24"/>
        </w:rPr>
        <w:t>:</w:t>
      </w:r>
      <w:r>
        <w:rPr>
          <w:b/>
          <w:sz w:val="32"/>
          <w:szCs w:val="32"/>
        </w:rPr>
        <w:t xml:space="preserve"> </w:t>
      </w:r>
      <w:r>
        <w:rPr>
          <w:sz w:val="24"/>
          <w:szCs w:val="24"/>
        </w:rPr>
        <w:t xml:space="preserve">Prostor pod ořechem se stal odpočinkovým místem pro kolemjdoucí. Lavička s vývěskou bude ještě doplněna o dětský proutěný domeček představující kolibu ( obydlí </w:t>
      </w:r>
      <w:proofErr w:type="gramStart"/>
      <w:r>
        <w:rPr>
          <w:sz w:val="24"/>
          <w:szCs w:val="24"/>
        </w:rPr>
        <w:t>pastýřů ). Původní</w:t>
      </w:r>
      <w:proofErr w:type="gramEnd"/>
      <w:r>
        <w:rPr>
          <w:sz w:val="24"/>
          <w:szCs w:val="24"/>
        </w:rPr>
        <w:t xml:space="preserve"> plán sochy ovečky zatím z důvodu poškození formy nebude v rámci tohoto projektu nyní realizován</w:t>
      </w:r>
    </w:p>
    <w:p w:rsidR="00B61499" w:rsidRDefault="00B61499" w:rsidP="00B61499">
      <w:pPr>
        <w:spacing w:line="360" w:lineRule="auto"/>
        <w:jc w:val="center"/>
        <w:rPr>
          <w:sz w:val="24"/>
          <w:szCs w:val="24"/>
        </w:rPr>
      </w:pPr>
      <w:r w:rsidRPr="00F07987">
        <w:rPr>
          <w:noProof/>
          <w:lang w:eastAsia="cs-CZ"/>
        </w:rPr>
        <w:lastRenderedPageBreak/>
        <w:drawing>
          <wp:inline distT="0" distB="0" distL="0" distR="0" wp14:anchorId="162E6B10" wp14:editId="0DCE0F4B">
            <wp:extent cx="4864100" cy="3648075"/>
            <wp:effectExtent l="0" t="0" r="0" b="9525"/>
            <wp:docPr id="1" name="Obrázek 1" descr="G:\DCIM\100OLYMP\PB29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OLYMP\PB2912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5071" cy="3648803"/>
                    </a:xfrm>
                    <a:prstGeom prst="rect">
                      <a:avLst/>
                    </a:prstGeom>
                    <a:noFill/>
                    <a:ln>
                      <a:noFill/>
                    </a:ln>
                  </pic:spPr>
                </pic:pic>
              </a:graphicData>
            </a:graphic>
          </wp:inline>
        </w:drawing>
      </w:r>
      <w:r w:rsidR="00634B95" w:rsidRPr="00F07987">
        <w:rPr>
          <w:noProof/>
          <w:lang w:eastAsia="cs-CZ"/>
        </w:rPr>
        <w:drawing>
          <wp:inline distT="0" distB="0" distL="0" distR="0" wp14:anchorId="0E40C0DF" wp14:editId="6533EEF8">
            <wp:extent cx="4848225" cy="3636169"/>
            <wp:effectExtent l="0" t="0" r="0" b="2540"/>
            <wp:docPr id="6" name="Obrázek 6" descr="G:\DCIM\100OLYMP\PB29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OLYMP\PB2912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9228" cy="3636921"/>
                    </a:xfrm>
                    <a:prstGeom prst="rect">
                      <a:avLst/>
                    </a:prstGeom>
                    <a:noFill/>
                    <a:ln>
                      <a:noFill/>
                    </a:ln>
                  </pic:spPr>
                </pic:pic>
              </a:graphicData>
            </a:graphic>
          </wp:inline>
        </w:drawing>
      </w:r>
    </w:p>
    <w:p w:rsidR="00B61499" w:rsidRDefault="00B61499" w:rsidP="00B61499">
      <w:pPr>
        <w:spacing w:line="360" w:lineRule="auto"/>
        <w:jc w:val="center"/>
        <w:rPr>
          <w:sz w:val="24"/>
          <w:szCs w:val="24"/>
        </w:rPr>
      </w:pPr>
      <w:r>
        <w:rPr>
          <w:b/>
          <w:sz w:val="24"/>
          <w:szCs w:val="24"/>
        </w:rPr>
        <w:t>Foto 2</w:t>
      </w:r>
      <w:r w:rsidR="00634B95">
        <w:rPr>
          <w:b/>
          <w:sz w:val="24"/>
          <w:szCs w:val="24"/>
        </w:rPr>
        <w:t>,3</w:t>
      </w:r>
      <w:r>
        <w:rPr>
          <w:b/>
          <w:sz w:val="24"/>
          <w:szCs w:val="24"/>
        </w:rPr>
        <w:t xml:space="preserve"> : </w:t>
      </w:r>
      <w:r>
        <w:rPr>
          <w:sz w:val="24"/>
          <w:szCs w:val="24"/>
        </w:rPr>
        <w:t xml:space="preserve">Zpevněná cesta </w:t>
      </w:r>
      <w:r w:rsidR="00634B95">
        <w:rPr>
          <w:sz w:val="24"/>
          <w:szCs w:val="24"/>
        </w:rPr>
        <w:t xml:space="preserve">( pohled ze spodu a z </w:t>
      </w:r>
      <w:proofErr w:type="gramStart"/>
      <w:r w:rsidR="00634B95">
        <w:rPr>
          <w:sz w:val="24"/>
          <w:szCs w:val="24"/>
        </w:rPr>
        <w:t>vrchu )</w:t>
      </w:r>
      <w:r>
        <w:rPr>
          <w:sz w:val="24"/>
          <w:szCs w:val="24"/>
        </w:rPr>
        <w:t>vedoucí</w:t>
      </w:r>
      <w:proofErr w:type="gramEnd"/>
      <w:r>
        <w:rPr>
          <w:sz w:val="24"/>
          <w:szCs w:val="24"/>
        </w:rPr>
        <w:t xml:space="preserve"> kolem výukového sadu k odpočinkovému místu pod ořechem ( původní kamenitá cesta byla dosypána kamením a udusána )</w:t>
      </w:r>
      <w:r w:rsidR="00634B95">
        <w:rPr>
          <w:sz w:val="24"/>
          <w:szCs w:val="24"/>
        </w:rPr>
        <w:t xml:space="preserve"> </w:t>
      </w:r>
    </w:p>
    <w:p w:rsidR="00634B95" w:rsidRDefault="00634B95" w:rsidP="00B61499">
      <w:pPr>
        <w:spacing w:line="360" w:lineRule="auto"/>
        <w:jc w:val="center"/>
        <w:rPr>
          <w:sz w:val="24"/>
          <w:szCs w:val="24"/>
        </w:rPr>
      </w:pPr>
    </w:p>
    <w:p w:rsidR="00634B95" w:rsidRDefault="00634B95" w:rsidP="00B61499">
      <w:pPr>
        <w:spacing w:line="360" w:lineRule="auto"/>
        <w:jc w:val="center"/>
        <w:rPr>
          <w:sz w:val="24"/>
          <w:szCs w:val="24"/>
        </w:rPr>
      </w:pPr>
      <w:r w:rsidRPr="00F07987">
        <w:rPr>
          <w:noProof/>
          <w:lang w:eastAsia="cs-CZ"/>
        </w:rPr>
        <w:lastRenderedPageBreak/>
        <w:drawing>
          <wp:inline distT="0" distB="0" distL="0" distR="0" wp14:anchorId="539C3A25" wp14:editId="2B6F746F">
            <wp:extent cx="4965700" cy="3724275"/>
            <wp:effectExtent l="0" t="0" r="6350" b="9525"/>
            <wp:docPr id="4" name="Obrázek 4" descr="G:\DCIM\100OLYMP\PB29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OLYMP\PB2912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5700" cy="3724275"/>
                    </a:xfrm>
                    <a:prstGeom prst="rect">
                      <a:avLst/>
                    </a:prstGeom>
                    <a:noFill/>
                    <a:ln>
                      <a:noFill/>
                    </a:ln>
                  </pic:spPr>
                </pic:pic>
              </a:graphicData>
            </a:graphic>
          </wp:inline>
        </w:drawing>
      </w:r>
    </w:p>
    <w:p w:rsidR="00634B95" w:rsidRDefault="00634B95" w:rsidP="00B61499">
      <w:pPr>
        <w:spacing w:line="360" w:lineRule="auto"/>
        <w:jc w:val="center"/>
        <w:rPr>
          <w:sz w:val="24"/>
          <w:szCs w:val="24"/>
        </w:rPr>
      </w:pPr>
      <w:r w:rsidRPr="00634B95">
        <w:rPr>
          <w:b/>
          <w:sz w:val="24"/>
          <w:szCs w:val="24"/>
        </w:rPr>
        <w:t>Foto 4 :</w:t>
      </w:r>
      <w:r>
        <w:rPr>
          <w:sz w:val="24"/>
          <w:szCs w:val="24"/>
        </w:rPr>
        <w:t xml:space="preserve"> Prostor výukového včelína tvoří kočovný vůz na pomůcky ke včelaření, včelstva, venkovní vitrínka a místo pro tři starobylé úly </w:t>
      </w:r>
    </w:p>
    <w:p w:rsidR="00634B95" w:rsidRDefault="00634B95" w:rsidP="00B61499">
      <w:pPr>
        <w:spacing w:line="360" w:lineRule="auto"/>
        <w:jc w:val="center"/>
        <w:rPr>
          <w:sz w:val="24"/>
          <w:szCs w:val="24"/>
        </w:rPr>
      </w:pPr>
      <w:r w:rsidRPr="00634B95">
        <w:rPr>
          <w:noProof/>
          <w:sz w:val="24"/>
          <w:szCs w:val="24"/>
          <w:lang w:eastAsia="cs-CZ"/>
        </w:rPr>
        <w:drawing>
          <wp:inline distT="0" distB="0" distL="0" distR="0">
            <wp:extent cx="4912995" cy="3684746"/>
            <wp:effectExtent l="0" t="0" r="1905" b="0"/>
            <wp:docPr id="3" name="Obrázek 3" descr="G:\DCIM\100OLYMP\PB29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OLYMP\PB2912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14463" cy="3685847"/>
                    </a:xfrm>
                    <a:prstGeom prst="rect">
                      <a:avLst/>
                    </a:prstGeom>
                    <a:noFill/>
                    <a:ln>
                      <a:noFill/>
                    </a:ln>
                  </pic:spPr>
                </pic:pic>
              </a:graphicData>
            </a:graphic>
          </wp:inline>
        </w:drawing>
      </w:r>
    </w:p>
    <w:p w:rsidR="00634B95" w:rsidRDefault="00634B95" w:rsidP="00B61499">
      <w:pPr>
        <w:spacing w:line="360" w:lineRule="auto"/>
        <w:jc w:val="center"/>
        <w:rPr>
          <w:sz w:val="24"/>
          <w:szCs w:val="24"/>
        </w:rPr>
      </w:pPr>
      <w:r w:rsidRPr="00634B95">
        <w:rPr>
          <w:b/>
          <w:sz w:val="24"/>
          <w:szCs w:val="24"/>
        </w:rPr>
        <w:t>Foto 5:</w:t>
      </w:r>
      <w:r>
        <w:rPr>
          <w:sz w:val="24"/>
          <w:szCs w:val="24"/>
        </w:rPr>
        <w:t xml:space="preserve"> Během dnešního dne byly započaty práce na dokončení starobylých úlů</w:t>
      </w:r>
    </w:p>
    <w:p w:rsidR="00634B95" w:rsidRDefault="00634B95" w:rsidP="00B61499">
      <w:pPr>
        <w:spacing w:line="360" w:lineRule="auto"/>
        <w:jc w:val="center"/>
        <w:rPr>
          <w:sz w:val="24"/>
          <w:szCs w:val="24"/>
        </w:rPr>
      </w:pPr>
      <w:r w:rsidRPr="00634B95">
        <w:rPr>
          <w:noProof/>
          <w:sz w:val="24"/>
          <w:szCs w:val="24"/>
          <w:lang w:eastAsia="cs-CZ"/>
        </w:rPr>
        <w:lastRenderedPageBreak/>
        <w:drawing>
          <wp:inline distT="0" distB="0" distL="0" distR="0">
            <wp:extent cx="5219700" cy="3914775"/>
            <wp:effectExtent l="0" t="0" r="0" b="9525"/>
            <wp:docPr id="5" name="Obrázek 5" descr="G:\DCIM\100OLYMP\PB29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B2912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p>
    <w:p w:rsidR="00634B95" w:rsidRDefault="00634B95" w:rsidP="00B61499">
      <w:pPr>
        <w:spacing w:line="360" w:lineRule="auto"/>
        <w:jc w:val="center"/>
        <w:rPr>
          <w:noProof/>
          <w:sz w:val="24"/>
          <w:szCs w:val="24"/>
          <w:lang w:eastAsia="cs-CZ"/>
        </w:rPr>
      </w:pPr>
      <w:r w:rsidRPr="00634B95">
        <w:rPr>
          <w:b/>
          <w:sz w:val="24"/>
          <w:szCs w:val="24"/>
        </w:rPr>
        <w:t>Foto</w:t>
      </w:r>
      <w:r w:rsidRPr="00634B95">
        <w:rPr>
          <w:b/>
          <w:noProof/>
          <w:sz w:val="24"/>
          <w:szCs w:val="24"/>
          <w:lang w:eastAsia="cs-CZ"/>
        </w:rPr>
        <w:t xml:space="preserve"> 6 :</w:t>
      </w:r>
      <w:r>
        <w:rPr>
          <w:noProof/>
          <w:sz w:val="24"/>
          <w:szCs w:val="24"/>
          <w:lang w:eastAsia="cs-CZ"/>
        </w:rPr>
        <w:t xml:space="preserve"> Stříšky na starobylé úly jsou připraveny</w:t>
      </w:r>
    </w:p>
    <w:p w:rsidR="00634B95" w:rsidRDefault="00634B95" w:rsidP="00B61499">
      <w:pPr>
        <w:spacing w:line="360" w:lineRule="auto"/>
        <w:jc w:val="center"/>
        <w:rPr>
          <w:sz w:val="24"/>
          <w:szCs w:val="24"/>
        </w:rPr>
      </w:pPr>
      <w:r w:rsidRPr="00634B95">
        <w:rPr>
          <w:noProof/>
          <w:sz w:val="24"/>
          <w:szCs w:val="24"/>
          <w:lang w:eastAsia="cs-CZ"/>
        </w:rPr>
        <w:drawing>
          <wp:inline distT="0" distB="0" distL="0" distR="0" wp14:anchorId="53B7A5D6" wp14:editId="4761E3A0">
            <wp:extent cx="2684145" cy="3578860"/>
            <wp:effectExtent l="0" t="0" r="1905" b="2540"/>
            <wp:docPr id="7" name="Obrázek 7" descr="C:\Users\USER\Desktop\PB29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B2912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145" cy="3578860"/>
                    </a:xfrm>
                    <a:prstGeom prst="rect">
                      <a:avLst/>
                    </a:prstGeom>
                    <a:noFill/>
                    <a:ln>
                      <a:noFill/>
                    </a:ln>
                  </pic:spPr>
                </pic:pic>
              </a:graphicData>
            </a:graphic>
          </wp:inline>
        </w:drawing>
      </w:r>
    </w:p>
    <w:p w:rsidR="00634B95" w:rsidRDefault="00634B95" w:rsidP="00B61499">
      <w:pPr>
        <w:spacing w:line="360" w:lineRule="auto"/>
        <w:jc w:val="center"/>
        <w:rPr>
          <w:sz w:val="24"/>
          <w:szCs w:val="24"/>
        </w:rPr>
      </w:pPr>
      <w:r w:rsidRPr="00634B95">
        <w:rPr>
          <w:b/>
          <w:sz w:val="24"/>
          <w:szCs w:val="24"/>
        </w:rPr>
        <w:t>Foto 7 :</w:t>
      </w:r>
      <w:r>
        <w:rPr>
          <w:sz w:val="24"/>
          <w:szCs w:val="24"/>
        </w:rPr>
        <w:t xml:space="preserve"> Česna jsou v podobě „Třech králů“, pan řezbář v této chvíli dodělává „Baltazara“</w:t>
      </w:r>
    </w:p>
    <w:p w:rsidR="00634B95" w:rsidRPr="00C86ECC" w:rsidRDefault="00634B95" w:rsidP="00634B95">
      <w:pPr>
        <w:spacing w:line="360" w:lineRule="auto"/>
        <w:rPr>
          <w:rFonts w:cs="Times New Roman"/>
          <w:b/>
          <w:sz w:val="32"/>
          <w:szCs w:val="32"/>
        </w:rPr>
      </w:pPr>
      <w:r w:rsidRPr="00C86ECC">
        <w:rPr>
          <w:rFonts w:cs="Times New Roman"/>
          <w:b/>
          <w:sz w:val="32"/>
          <w:szCs w:val="32"/>
        </w:rPr>
        <w:lastRenderedPageBreak/>
        <w:t>ZÁVĚREČNÉ SLOVO …</w:t>
      </w:r>
    </w:p>
    <w:p w:rsidR="00C86ECC" w:rsidRPr="00C86ECC" w:rsidRDefault="00634B95" w:rsidP="00634B95">
      <w:pPr>
        <w:spacing w:line="360" w:lineRule="auto"/>
        <w:jc w:val="both"/>
        <w:rPr>
          <w:rFonts w:cs="Times New Roman"/>
          <w:sz w:val="24"/>
          <w:szCs w:val="24"/>
        </w:rPr>
      </w:pPr>
      <w:r w:rsidRPr="00C86ECC">
        <w:rPr>
          <w:rFonts w:cs="Times New Roman"/>
          <w:sz w:val="24"/>
          <w:szCs w:val="24"/>
        </w:rPr>
        <w:t>Drazí představitelé města, děkuji, že jste věnovali mému projektu pozornost, budu ráda, když tuto vizi podpoříte, pokud ne, i to přijmu s otevřeným srdcem, protože vše je tak, jak má být. Dovolte mi na závěr</w:t>
      </w:r>
      <w:r w:rsidR="00405C6E">
        <w:rPr>
          <w:rFonts w:cs="Times New Roman"/>
          <w:sz w:val="24"/>
          <w:szCs w:val="24"/>
        </w:rPr>
        <w:t xml:space="preserve"> představit Vám skrze fotografii</w:t>
      </w:r>
      <w:r w:rsidRPr="00C86ECC">
        <w:rPr>
          <w:rFonts w:cs="Times New Roman"/>
          <w:sz w:val="24"/>
          <w:szCs w:val="24"/>
        </w:rPr>
        <w:t xml:space="preserve"> beránka „k ničemu“, který se stal nečekaně mým nejvzácnějším beránkem ze stáda a přítelem, jež mě v dobách smutku provázel. Právě on mi dal sílu a připomněl mi, že každý člověk má svou vlastní hodnotu. Když j</w:t>
      </w:r>
      <w:r w:rsidR="00405C6E">
        <w:rPr>
          <w:rFonts w:cs="Times New Roman"/>
          <w:sz w:val="24"/>
          <w:szCs w:val="24"/>
        </w:rPr>
        <w:t>sem jej za ouška táhla ze studny</w:t>
      </w:r>
      <w:r w:rsidRPr="00C86ECC">
        <w:rPr>
          <w:rFonts w:cs="Times New Roman"/>
          <w:sz w:val="24"/>
          <w:szCs w:val="24"/>
        </w:rPr>
        <w:t xml:space="preserve">, nevěděla jsem, jaký příběh mého života se </w:t>
      </w:r>
      <w:r w:rsidR="00405C6E">
        <w:rPr>
          <w:rFonts w:cs="Times New Roman"/>
          <w:sz w:val="24"/>
          <w:szCs w:val="24"/>
        </w:rPr>
        <w:t>právě otevírá… Postupně mi</w:t>
      </w:r>
      <w:r w:rsidRPr="00C86ECC">
        <w:rPr>
          <w:rFonts w:cs="Times New Roman"/>
          <w:sz w:val="24"/>
          <w:szCs w:val="24"/>
        </w:rPr>
        <w:t xml:space="preserve"> ukázal mou další životní cestu. Láska, kterou jsem právě jemu neplánovaně věnovala, přinesla své ovoce</w:t>
      </w:r>
      <w:r w:rsidR="00C86ECC">
        <w:rPr>
          <w:rFonts w:cs="Times New Roman"/>
          <w:sz w:val="24"/>
          <w:szCs w:val="24"/>
        </w:rPr>
        <w:t xml:space="preserve"> a já se vydala na dobrodružnou </w:t>
      </w:r>
      <w:r w:rsidR="00630BBB">
        <w:rPr>
          <w:rFonts w:cs="Times New Roman"/>
          <w:sz w:val="24"/>
          <w:szCs w:val="24"/>
        </w:rPr>
        <w:t>cestu</w:t>
      </w:r>
      <w:r w:rsidR="00405C6E">
        <w:rPr>
          <w:rFonts w:cs="Times New Roman"/>
          <w:sz w:val="24"/>
          <w:szCs w:val="24"/>
        </w:rPr>
        <w:t>, jejíž součástí se stáváte také</w:t>
      </w:r>
      <w:bookmarkStart w:id="0" w:name="_GoBack"/>
      <w:bookmarkEnd w:id="0"/>
      <w:r w:rsidR="00630BBB">
        <w:rPr>
          <w:rFonts w:cs="Times New Roman"/>
          <w:sz w:val="24"/>
          <w:szCs w:val="24"/>
        </w:rPr>
        <w:t xml:space="preserve"> Vy zástupci a představitelé naší společnosti. </w:t>
      </w:r>
    </w:p>
    <w:p w:rsidR="00634B95" w:rsidRPr="00C86ECC" w:rsidRDefault="00634B95" w:rsidP="00C86ECC">
      <w:pPr>
        <w:spacing w:line="360" w:lineRule="auto"/>
        <w:jc w:val="center"/>
        <w:rPr>
          <w:rFonts w:cs="Times New Roman"/>
          <w:sz w:val="24"/>
          <w:szCs w:val="24"/>
        </w:rPr>
      </w:pPr>
      <w:r w:rsidRPr="00C86ECC">
        <w:rPr>
          <w:rFonts w:cs="Times New Roman"/>
          <w:sz w:val="24"/>
          <w:szCs w:val="24"/>
        </w:rPr>
        <w:t>Děkuji, že jste dočetli až sem.</w:t>
      </w:r>
    </w:p>
    <w:p w:rsidR="00634B95" w:rsidRDefault="00634B95" w:rsidP="00634B95">
      <w:pPr>
        <w:spacing w:line="240" w:lineRule="auto"/>
        <w:jc w:val="center"/>
        <w:rPr>
          <w:rFonts w:ascii="Times New Roman" w:hAnsi="Times New Roman" w:cs="Times New Roman"/>
          <w:sz w:val="28"/>
          <w:szCs w:val="28"/>
        </w:rPr>
      </w:pPr>
      <w:r w:rsidRPr="00810FE8">
        <w:rPr>
          <w:rFonts w:ascii="Times New Roman" w:hAnsi="Times New Roman" w:cs="Times New Roman"/>
          <w:b/>
          <w:noProof/>
          <w:sz w:val="24"/>
          <w:szCs w:val="24"/>
          <w:lang w:eastAsia="cs-CZ"/>
        </w:rPr>
        <w:drawing>
          <wp:inline distT="0" distB="0" distL="0" distR="0" wp14:anchorId="2C60B532" wp14:editId="15141230">
            <wp:extent cx="3053317" cy="4581525"/>
            <wp:effectExtent l="0" t="0" r="0" b="0"/>
            <wp:docPr id="11" name="Obrázek 11" descr="D:\fotogalerie\2016-05-06 Pastýřka\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galerie\2016-05-06 Pastýřka\DSC_0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0513" cy="4712363"/>
                    </a:xfrm>
                    <a:prstGeom prst="rect">
                      <a:avLst/>
                    </a:prstGeom>
                    <a:noFill/>
                    <a:ln>
                      <a:noFill/>
                    </a:ln>
                  </pic:spPr>
                </pic:pic>
              </a:graphicData>
            </a:graphic>
          </wp:inline>
        </w:drawing>
      </w:r>
      <w:r>
        <w:rPr>
          <w:rFonts w:ascii="Times New Roman" w:hAnsi="Times New Roman" w:cs="Times New Roman"/>
          <w:sz w:val="28"/>
          <w:szCs w:val="28"/>
        </w:rPr>
        <w:t xml:space="preserve"> </w:t>
      </w:r>
    </w:p>
    <w:p w:rsidR="00C86ECC" w:rsidRPr="00C62A54" w:rsidRDefault="00C86ECC" w:rsidP="00634B95">
      <w:pPr>
        <w:spacing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34B95" w:rsidRPr="00B61499" w:rsidRDefault="00C86ECC" w:rsidP="00B61499">
      <w:pPr>
        <w:spacing w:line="360" w:lineRule="auto"/>
        <w:jc w:val="center"/>
        <w:rPr>
          <w:sz w:val="24"/>
          <w:szCs w:val="24"/>
        </w:rPr>
      </w:pPr>
      <w:r>
        <w:rPr>
          <w:sz w:val="24"/>
          <w:szCs w:val="24"/>
        </w:rPr>
        <w:t xml:space="preserve">Loučí se Gabriela </w:t>
      </w:r>
      <w:proofErr w:type="spellStart"/>
      <w:r>
        <w:rPr>
          <w:sz w:val="24"/>
          <w:szCs w:val="24"/>
        </w:rPr>
        <w:t>Žitníková</w:t>
      </w:r>
      <w:proofErr w:type="spellEnd"/>
    </w:p>
    <w:sectPr w:rsidR="00634B95" w:rsidRPr="00B614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34949"/>
    <w:multiLevelType w:val="hybridMultilevel"/>
    <w:tmpl w:val="9F3E990C"/>
    <w:lvl w:ilvl="0" w:tplc="04050011">
      <w:start w:val="1"/>
      <w:numFmt w:val="decimal"/>
      <w:lvlText w:val="%1)"/>
      <w:lvlJc w:val="left"/>
      <w:pPr>
        <w:ind w:left="720" w:hanging="360"/>
      </w:pPr>
    </w:lvl>
    <w:lvl w:ilvl="1" w:tplc="0405000B">
      <w:start w:val="1"/>
      <w:numFmt w:val="bullet"/>
      <w:lvlText w:val=""/>
      <w:lvlJc w:val="left"/>
      <w:pPr>
        <w:ind w:left="1440" w:hanging="360"/>
      </w:pPr>
      <w:rPr>
        <w:rFonts w:ascii="Wingdings" w:hAnsi="Wingding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7C6373E"/>
    <w:multiLevelType w:val="hybridMultilevel"/>
    <w:tmpl w:val="2D7AF69C"/>
    <w:lvl w:ilvl="0" w:tplc="0405000B">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C12"/>
    <w:rsid w:val="00163F5B"/>
    <w:rsid w:val="00267793"/>
    <w:rsid w:val="00405C6E"/>
    <w:rsid w:val="00630BBB"/>
    <w:rsid w:val="00634B95"/>
    <w:rsid w:val="007F1867"/>
    <w:rsid w:val="00A240EC"/>
    <w:rsid w:val="00A91C12"/>
    <w:rsid w:val="00B61499"/>
    <w:rsid w:val="00BA4E1A"/>
    <w:rsid w:val="00C86ECC"/>
    <w:rsid w:val="00E12B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D81AC4-234D-421E-8E95-4F7FD84A7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91C12"/>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91C12"/>
    <w:rPr>
      <w:color w:val="0563C1" w:themeColor="hyperlink"/>
      <w:u w:val="single"/>
    </w:rPr>
  </w:style>
  <w:style w:type="paragraph" w:styleId="Odstavecseseznamem">
    <w:name w:val="List Paragraph"/>
    <w:basedOn w:val="Normln"/>
    <w:uiPriority w:val="34"/>
    <w:qFormat/>
    <w:rsid w:val="00A91C12"/>
    <w:pPr>
      <w:ind w:left="720"/>
      <w:contextualSpacing/>
    </w:pPr>
  </w:style>
  <w:style w:type="paragraph" w:styleId="Textbubliny">
    <w:name w:val="Balloon Text"/>
    <w:basedOn w:val="Normln"/>
    <w:link w:val="TextbublinyChar"/>
    <w:uiPriority w:val="99"/>
    <w:semiHidden/>
    <w:unhideWhenUsed/>
    <w:rsid w:val="00C86EC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86E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ludicka.wbs.cz"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8</Pages>
  <Words>1099</Words>
  <Characters>6490</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Radovan Žitník</dc:creator>
  <cp:keywords/>
  <dc:description/>
  <cp:lastModifiedBy>Radovan Žitník</cp:lastModifiedBy>
  <cp:revision>2</cp:revision>
  <cp:lastPrinted>2018-11-29T20:55:00Z</cp:lastPrinted>
  <dcterms:created xsi:type="dcterms:W3CDTF">2018-11-29T19:27:00Z</dcterms:created>
  <dcterms:modified xsi:type="dcterms:W3CDTF">2018-11-29T22:14:00Z</dcterms:modified>
</cp:coreProperties>
</file>